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line="440" w:lineRule="atLeast"/>
        <w:ind w:left="-2" w:leftChars="-1" w:right="932" w:firstLine="726" w:firstLineChars="226"/>
        <w:rPr>
          <w:rFonts w:asciiTheme="majorEastAsia" w:hAnsiTheme="majorEastAsia" w:eastAsiaTheme="majorEastAsia"/>
          <w:b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333333"/>
          <w:sz w:val="32"/>
          <w:szCs w:val="32"/>
        </w:rPr>
        <w:t>广州市政府采购公务</w:t>
      </w:r>
      <w:r>
        <w:rPr>
          <w:rFonts w:asciiTheme="majorEastAsia" w:hAnsiTheme="majorEastAsia" w:eastAsiaTheme="majorEastAsia"/>
          <w:sz w:val="32"/>
          <w:szCs w:val="32"/>
        </w:rPr>
        <w:t>车辆维修项目工时费明细表</w:t>
      </w:r>
    </w:p>
    <w:p>
      <w:pPr>
        <w:pStyle w:val="5"/>
        <w:spacing w:before="5"/>
        <w:ind w:left="0"/>
        <w:rPr>
          <w:rFonts w:asciiTheme="majorEastAsia" w:hAnsiTheme="majorEastAsia" w:eastAsiaTheme="majorEastAsia"/>
          <w:b/>
          <w:sz w:val="21"/>
          <w:szCs w:val="21"/>
        </w:rPr>
      </w:pPr>
    </w:p>
    <w:p>
      <w:pPr>
        <w:pStyle w:val="5"/>
        <w:spacing w:before="67"/>
        <w:ind w:left="0" w:right="222"/>
        <w:jc w:val="righ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（货币单位：人民币元）</w:t>
      </w:r>
    </w:p>
    <w:p>
      <w:pPr>
        <w:pStyle w:val="5"/>
        <w:spacing w:before="4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604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57" w:type="dxa"/>
            <w:vAlign w:val="center"/>
          </w:tcPr>
          <w:p>
            <w:pPr>
              <w:pStyle w:val="12"/>
              <w:spacing w:before="156" w:line="242" w:lineRule="auto"/>
              <w:ind w:right="189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维修类别</w:t>
            </w:r>
          </w:p>
        </w:tc>
        <w:tc>
          <w:tcPr>
            <w:tcW w:w="2926" w:type="dxa"/>
            <w:vAlign w:val="center"/>
          </w:tcPr>
          <w:p>
            <w:pPr>
              <w:pStyle w:val="12"/>
              <w:spacing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维修项目</w:t>
            </w:r>
          </w:p>
        </w:tc>
        <w:tc>
          <w:tcPr>
            <w:tcW w:w="1128" w:type="dxa"/>
            <w:vAlign w:val="center"/>
          </w:tcPr>
          <w:p>
            <w:pPr>
              <w:pStyle w:val="12"/>
              <w:spacing w:line="307" w:lineRule="exact"/>
              <w:ind w:left="182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3000CC</w:t>
            </w:r>
          </w:p>
          <w:p>
            <w:pPr>
              <w:pStyle w:val="12"/>
              <w:spacing w:before="2" w:line="310" w:lineRule="atLeast"/>
              <w:ind w:left="201" w:right="19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以上价格</w:t>
            </w:r>
          </w:p>
        </w:tc>
        <w:tc>
          <w:tcPr>
            <w:tcW w:w="1536" w:type="dxa"/>
            <w:vAlign w:val="center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1800-3000CC</w:t>
            </w:r>
          </w:p>
          <w:p>
            <w:pPr>
              <w:pStyle w:val="12"/>
              <w:spacing w:before="4" w:line="240" w:lineRule="auto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价格</w:t>
            </w:r>
          </w:p>
        </w:tc>
        <w:tc>
          <w:tcPr>
            <w:tcW w:w="1130" w:type="dxa"/>
            <w:vAlign w:val="center"/>
          </w:tcPr>
          <w:p>
            <w:pPr>
              <w:pStyle w:val="12"/>
              <w:spacing w:line="307" w:lineRule="exact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1800CC</w:t>
            </w:r>
          </w:p>
          <w:p>
            <w:pPr>
              <w:pStyle w:val="12"/>
              <w:spacing w:before="2" w:line="310" w:lineRule="atLeast"/>
              <w:ind w:left="204" w:right="19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以下价格</w:t>
            </w:r>
          </w:p>
        </w:tc>
        <w:tc>
          <w:tcPr>
            <w:tcW w:w="2227" w:type="dxa"/>
            <w:vAlign w:val="center"/>
          </w:tcPr>
          <w:p>
            <w:pPr>
              <w:pStyle w:val="12"/>
              <w:spacing w:line="240" w:lineRule="auto"/>
              <w:ind w:left="39" w:right="3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restart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11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2" w:lineRule="auto"/>
              <w:ind w:left="194" w:right="189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整车保养</w:t>
            </w: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一级维护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二级维护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792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更换机油，机油滤清器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2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103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94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85</w:t>
            </w:r>
          </w:p>
        </w:tc>
        <w:tc>
          <w:tcPr>
            <w:tcW w:w="2227" w:type="dxa"/>
          </w:tcPr>
          <w:p>
            <w:pPr>
              <w:pStyle w:val="12"/>
              <w:spacing w:line="307" w:lineRule="exact"/>
              <w:ind w:left="10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更换波箱油（手动）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before="2" w:line="240" w:lineRule="auto"/>
              <w:ind w:left="106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4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1"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更换波箱油（自动）</w:t>
            </w:r>
          </w:p>
        </w:tc>
        <w:tc>
          <w:tcPr>
            <w:tcW w:w="1128" w:type="dxa"/>
          </w:tcPr>
          <w:p>
            <w:pPr>
              <w:pStyle w:val="12"/>
              <w:spacing w:before="4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1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4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1" w:line="240" w:lineRule="auto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4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1" w:line="240" w:lineRule="auto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ind w:left="106" w:firstLine="45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使用换油机更换，</w:t>
            </w:r>
            <w:r>
              <w:rPr>
                <w:rFonts w:hint="eastAsia" w:ascii="宋体" w:hAnsi="宋体" w:eastAsia="宋体" w:cs="宋体"/>
                <w:spacing w:val="-10"/>
                <w:sz w:val="22"/>
                <w:szCs w:val="22"/>
              </w:rPr>
              <w:t xml:space="preserve">工时费上浮 </w:t>
            </w:r>
            <w:r>
              <w:rPr>
                <w:rFonts w:hint="eastAsia" w:ascii="宋体" w:hAnsi="宋体" w:eastAsia="宋体" w:cs="宋体"/>
                <w:spacing w:val="-22"/>
                <w:sz w:val="22"/>
                <w:szCs w:val="22"/>
              </w:rPr>
              <w:t>80%</w:t>
            </w:r>
            <w:r>
              <w:rPr>
                <w:rFonts w:hint="eastAsia" w:ascii="宋体" w:hAnsi="宋体" w:eastAsia="宋体" w:cs="宋体"/>
                <w:spacing w:val="-55"/>
                <w:sz w:val="22"/>
                <w:szCs w:val="22"/>
              </w:rPr>
              <w:t>；另</w:t>
            </w: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加收危废处理费 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保养四轮刹车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保养冷却系统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保养空调系统（不含加注雪种）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保养转向系统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清洗发动机外表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restart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before="8"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pStyle w:val="12"/>
              <w:spacing w:line="240" w:lineRule="auto"/>
              <w:ind w:left="194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发动机</w:t>
            </w: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发动机大修（含吊装发动机）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3696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3024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吊装发动机总成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1584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1440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1296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更换发动机下挡泥板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更换发动机左侧支承胶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更换发动机右侧支承胶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更换发动机后支承胶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264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240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216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清洗、调校喷油嘴（全车套）及节气门（4 缸）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713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648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583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清洗、调校喷油嘴（全车套）及节气门（6 缸）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检修发动机燃油喷射系统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3485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3168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2851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取断头螺丝（支）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更换汽油泵（电动泵）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拆装燃油箱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拆装或更换谐振箱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更换防冻液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更换水泵及防冻液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481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437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393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拆装水箱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更换水道闷头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更换旁通水管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更换上水管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headerReference r:id="rId3" w:type="default"/>
          <w:footerReference r:id="rId4" w:type="default"/>
          <w:pgSz w:w="11910" w:h="16840"/>
          <w:pgMar w:top="1134" w:right="1020" w:bottom="1180" w:left="460" w:header="877" w:footer="999" w:gutter="0"/>
          <w:cols w:space="720" w:num="1"/>
        </w:sectPr>
      </w:pPr>
    </w:p>
    <w:p>
      <w:pPr>
        <w:pStyle w:val="5"/>
        <w:spacing w:before="10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604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921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  <w:tcBorders>
              <w:top w:val="nil"/>
            </w:tcBorders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更换下水管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更换冷却风扇马达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拆装油底壳（不含吊装发动机）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253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更换曲轴后油封（含吊装波箱）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792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更换曲轴前油封（不含吊装发动机）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焊补排气管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更换排气管吊胶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4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拆装、更换排气管前段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拆装、更换排气管第二段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拆装、更换排气管第三段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拆装、更换排气管尾段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拆装或更换空滤器总成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更换方向泵皮带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更换发电机皮带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更换空调皮带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240" w:lineRule="auto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更换正时皮带,调整配气</w:t>
            </w:r>
          </w:p>
          <w:p>
            <w:pPr>
              <w:pStyle w:val="12"/>
              <w:spacing w:before="4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正时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240" w:lineRule="auto"/>
              <w:ind w:left="194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更换正时链,调整配气正时（不含吊装发动机）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845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768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皮带张紧力调节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119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更换气缸垫（4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1056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更换气缸垫（6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1584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拆装气门室盖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更换油门拉线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废气检测</w:t>
            </w:r>
          </w:p>
        </w:tc>
        <w:tc>
          <w:tcPr>
            <w:tcW w:w="1128" w:type="dxa"/>
          </w:tcPr>
          <w:p>
            <w:pPr>
              <w:pStyle w:val="12"/>
              <w:ind w:left="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536" w:type="dxa"/>
          </w:tcPr>
          <w:p>
            <w:pPr>
              <w:pStyle w:val="12"/>
              <w:ind w:left="10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130" w:type="dxa"/>
          </w:tcPr>
          <w:p>
            <w:pPr>
              <w:pStyle w:val="12"/>
              <w:ind w:left="9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检修起动机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检修发电机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检查、更换分火线，分火</w:t>
            </w:r>
          </w:p>
          <w:p>
            <w:pPr>
              <w:pStyle w:val="12"/>
              <w:spacing w:before="4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头及分火盖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更换节温器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更换节温器盖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更换连接水管（水泵到节</w:t>
            </w:r>
          </w:p>
          <w:p>
            <w:pPr>
              <w:pStyle w:val="12"/>
              <w:spacing w:before="4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温器）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更换起动机总成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更换发电机总成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更换发动机缸盖（4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1320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更换发动机缸盖（6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1848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line="307" w:lineRule="exact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更换机油集滤器（不含吊装发动机）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2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307" w:lineRule="exact"/>
              <w:ind w:left="10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1" w:type="dxa"/>
          </w:tcPr>
          <w:p>
            <w:pPr>
              <w:pStyle w:val="12"/>
              <w:spacing w:before="115" w:line="240" w:lineRule="auto"/>
              <w:ind w:left="115" w:right="11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更换机油泵总成（不含吊</w:t>
            </w:r>
          </w:p>
        </w:tc>
        <w:tc>
          <w:tcPr>
            <w:tcW w:w="1128" w:type="dxa"/>
          </w:tcPr>
          <w:p>
            <w:pPr>
              <w:pStyle w:val="12"/>
              <w:spacing w:before="11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11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11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装发动机）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更换曲轴皮带轮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拆装处理排气管前端接口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漏气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拆装进气岐管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拆装排气管岐管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更换风扇偶合器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检修汽油泵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清洗燃油箱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拆装高压油泵（柴油）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清洗曲轴箱机油集滤器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研磨气门（支）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换发动机全套活塞环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2574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换连杆轴承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2376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检修空气压缩机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换机油感应器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检修离合器液压总泵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免拆清洗引擎油路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297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换发动机活塞、连杆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2574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更换正时齿轮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换机油感应器、测量机油压力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检修气门漏气（4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1320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检修气门漏气（6 缸）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1848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换柴油机气缸垫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1267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1152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清洗更换燃油滤清器（外置式）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232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清洁怠速控制器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更换检查水温感应器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更换火花塞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检修正时皮带异响或漏油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检修更换机油格座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镶气门座（个）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油电路保养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发动机电脑检测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调怠速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检修曲轴通风装置</w:t>
            </w:r>
          </w:p>
        </w:tc>
        <w:tc>
          <w:tcPr>
            <w:tcW w:w="1128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清洗空气滤清器或更换滤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芯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更换油箱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检修正时链或齿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清理发动机积碳（4 缸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1056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604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657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17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清理发动机积碳（6 缸）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1584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1440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1296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11"/>
                <w:sz w:val="21"/>
                <w:szCs w:val="21"/>
              </w:rPr>
              <w:t>更换飞轮齿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（含吊装波箱）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拆装清洗汽油喷嘴（支）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更换三元催化器（不含吊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清洗或更换节气门阀体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更换燃油蒸发控制装置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检测、清洗废气再循环（EGR）系统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免拆清洗发动机气路系统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免拆清洗曲轴箱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拆洗三元催化器（不含吊装发动机）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更换涡轮增压器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6"/>
                <w:sz w:val="21"/>
                <w:szCs w:val="21"/>
              </w:rPr>
              <w:t>拆装清洗柴油喷油嘴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（支）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restart"/>
            <w:vAlign w:val="center"/>
          </w:tcPr>
          <w:p>
            <w:pPr>
              <w:pStyle w:val="12"/>
              <w:spacing w:line="242" w:lineRule="auto"/>
              <w:ind w:right="189" w:firstLine="4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传动系统</w:t>
            </w: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更换离合器片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维修或保养离合器总泵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维修或保养离合器分泵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分解、修理差速器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1584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分解、修理自动变速箱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4435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4032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分解、修理手动变速箱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1901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1728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1555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吊装变速箱总成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624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拆装波箱油底壳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更换波箱吊胶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更换或润滑波箱换挡拉索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更换或润滑波箱油门拉索</w:t>
            </w:r>
          </w:p>
        </w:tc>
        <w:tc>
          <w:tcPr>
            <w:tcW w:w="1128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更换前驱动半轴（单边）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更换半轴外球笼（单边）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更换半轴内球笼（单边）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更换半轴防尘套、保养球笼（单边）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换传动轴中间轴承或油封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换油箱支架胶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拆装后桥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1267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1152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调校离合器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换传动轴万向节总成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换差速器油封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换半轴油封（单边）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更换轮毂轴承（轮）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检修挂档机构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检修变速箱操纵机构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更换变速箱前油封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更换变速箱后油封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656" w:type="dxa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换离合器分离轴承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792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检修后轮壳油封漏油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更换波箱档位显示器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检测更换波箱电磁阀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检修波箱液压油路板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1901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1728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1555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更换米表线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更换轮胎及动平衡（条）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83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75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更换传动轴吊胶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 P 档锁止开关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更换差速器油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</w:t>
            </w:r>
          </w:p>
        </w:tc>
        <w:tc>
          <w:tcPr>
            <w:tcW w:w="2227" w:type="dxa"/>
          </w:tcPr>
          <w:p>
            <w:pPr>
              <w:pStyle w:val="12"/>
              <w:spacing w:line="307" w:lineRule="exact"/>
              <w:ind w:left="39" w:right="3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外调校手刹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106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更换变速杆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9" w:type="dxa"/>
            <w:vMerge w:val="restart"/>
            <w:vAlign w:val="center"/>
          </w:tcPr>
          <w:p>
            <w:pPr>
              <w:pStyle w:val="12"/>
              <w:spacing w:before="1" w:line="242" w:lineRule="auto"/>
              <w:ind w:left="148" w:right="189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悬挂系统</w:t>
            </w: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前独立悬挂解体、修理（单边）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713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648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583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7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后独立悬挂解体、修理（单边）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更换后悬挂推杆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更换后悬挂稳定杆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更换轮胎螺丝（轮）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更换螺旋弹簧（支）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更换前减震器（支）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更换后减震器（支）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更换前轮避震器座胶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更换前轮定位拉杆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253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230</w:t>
            </w:r>
          </w:p>
        </w:tc>
        <w:tc>
          <w:tcPr>
            <w:tcW w:w="1130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208</w:t>
            </w:r>
          </w:p>
        </w:tc>
        <w:tc>
          <w:tcPr>
            <w:tcW w:w="222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更换前上挂臂（单边）</w:t>
            </w:r>
          </w:p>
        </w:tc>
        <w:tc>
          <w:tcPr>
            <w:tcW w:w="1128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更换前下挂臂（单边）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更换后轮上挂臂（单边）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更换后轮下挂臂（单边）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更换平衡杆胶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更换前平衡杆小连杆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拆装平衡杆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7"/>
                <w:sz w:val="21"/>
                <w:szCs w:val="21"/>
              </w:rPr>
              <w:t>拆装或更换转向节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（单边）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348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拆装前轮轴承（单边）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拆装后轮轴承（单边）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平衡轮胎（条）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更换轮胎，平衡轮胎（四轮）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更换钢圈，平衡轮胎（四轮）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更换发动机前横梁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更换发动机后横梁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换普通前避震器（支）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707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977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换普通后避震器（支）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检修前轮钢板弹簧断（单边）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检修后轮钢板弹簧断（单边）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检修铆前钢板支架座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检修铆后钢板支架座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调校前桥扭杆弹簧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8"/>
                <w:sz w:val="21"/>
                <w:szCs w:val="21"/>
              </w:rPr>
              <w:t>换悬挂上、下球头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pacing w:val="-2"/>
                <w:sz w:val="21"/>
                <w:szCs w:val="21"/>
              </w:rPr>
              <w:t>单边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换转向节主销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547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更换钢板销及衬套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换后钢板弹簧（单边）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更换前桥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3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更换后桥</w:t>
            </w:r>
          </w:p>
        </w:tc>
        <w:tc>
          <w:tcPr>
            <w:tcW w:w="1128" w:type="dxa"/>
          </w:tcPr>
          <w:p>
            <w:pPr>
              <w:pStyle w:val="12"/>
              <w:spacing w:before="3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spacing w:before="3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spacing w:before="3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调整转向角度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62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58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检修横直拉杆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换扭杆式前叉板胶套及轴（单边）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185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6"/>
                <w:sz w:val="21"/>
                <w:szCs w:val="21"/>
              </w:rPr>
              <w:t>检修更换转向辅助臂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检修可变悬架系统</w:t>
            </w:r>
          </w:p>
        </w:tc>
        <w:tc>
          <w:tcPr>
            <w:tcW w:w="1128" w:type="dxa"/>
          </w:tcPr>
          <w:p>
            <w:pPr>
              <w:pStyle w:val="12"/>
              <w:ind w:left="182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3168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检修空压式悬架避震系统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3168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检修电子悬挂线路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更换前轮油封（轮）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更换后轮油封（轮）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9" w:type="dxa"/>
            <w:vMerge w:val="restart"/>
          </w:tcPr>
          <w:p>
            <w:pPr>
              <w:pStyle w:val="12"/>
              <w:spacing w:before="1" w:line="242" w:lineRule="auto"/>
              <w:ind w:left="148" w:right="189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制动系统</w:t>
            </w:r>
          </w:p>
        </w:tc>
        <w:tc>
          <w:tcPr>
            <w:tcW w:w="2977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检修四轮刹车</w:t>
            </w:r>
          </w:p>
        </w:tc>
        <w:tc>
          <w:tcPr>
            <w:tcW w:w="1128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  <w:tcBorders>
              <w:bottom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  <w:tcBorders>
              <w:bottom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更换前制动片</w:t>
            </w:r>
          </w:p>
        </w:tc>
        <w:tc>
          <w:tcPr>
            <w:tcW w:w="1128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222</w:t>
            </w:r>
          </w:p>
        </w:tc>
        <w:tc>
          <w:tcPr>
            <w:tcW w:w="1536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202</w:t>
            </w:r>
          </w:p>
        </w:tc>
        <w:tc>
          <w:tcPr>
            <w:tcW w:w="1130" w:type="dxa"/>
            <w:tcBorders>
              <w:top w:val="single" w:color="000000" w:sz="6" w:space="0"/>
            </w:tcBorders>
          </w:tcPr>
          <w:p>
            <w:pPr>
              <w:pStyle w:val="12"/>
              <w:spacing w:line="289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181</w:t>
            </w:r>
          </w:p>
        </w:tc>
        <w:tc>
          <w:tcPr>
            <w:tcW w:w="2227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更换后制动片（碟刹）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222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202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更换后制动蹄（鼓刹）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更换手刹片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更换后制动鼓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光整制动盘（个）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更换前制动盘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更换后制动盘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更换制动踏板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镗制动鼓（个）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检修制动总泵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更换制动总泵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3"/>
                <w:sz w:val="21"/>
                <w:szCs w:val="21"/>
              </w:rPr>
              <w:t>检修制动分泵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（碟</w:t>
            </w:r>
            <w:r>
              <w:rPr>
                <w:rFonts w:asciiTheme="majorEastAsia" w:hAnsiTheme="majorEastAsia" w:eastAsiaTheme="majorEastAsia"/>
                <w:spacing w:val="-17"/>
                <w:sz w:val="21"/>
                <w:szCs w:val="21"/>
              </w:rPr>
              <w:t>）（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spacing w:before="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3"/>
                <w:sz w:val="21"/>
                <w:szCs w:val="21"/>
              </w:rPr>
              <w:t>更换制动分泵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（前</w:t>
            </w:r>
            <w:r>
              <w:rPr>
                <w:rFonts w:asciiTheme="majorEastAsia" w:hAnsiTheme="majorEastAsia" w:eastAsiaTheme="majorEastAsia"/>
                <w:spacing w:val="-17"/>
                <w:sz w:val="21"/>
                <w:szCs w:val="21"/>
              </w:rPr>
              <w:t>）（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更换真空助力器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 ABS 执行器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629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21"/>
                <w:sz w:val="21"/>
                <w:szCs w:val="21"/>
              </w:rPr>
              <w:t xml:space="preserve">更换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ABS</w:t>
            </w:r>
            <w:r>
              <w:rPr>
                <w:rFonts w:asciiTheme="majorEastAsia" w:hAnsiTheme="majorEastAsia" w:eastAsiaTheme="majorEastAsia"/>
                <w:spacing w:val="-19"/>
                <w:sz w:val="21"/>
                <w:szCs w:val="21"/>
              </w:rPr>
              <w:t xml:space="preserve"> 转速传感器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9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77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更换车轮制动软管（条）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9604" w:type="dxa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更换全车手刹拉线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调整手拉杆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换刹车比例阀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right="-29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调校四轮刹车（含放空气）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更换刹车油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 ABS 系统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2534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2304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2074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restart"/>
            <w:vAlign w:val="center"/>
          </w:tcPr>
          <w:p>
            <w:pPr>
              <w:pStyle w:val="12"/>
              <w:spacing w:before="1" w:line="242" w:lineRule="auto"/>
              <w:ind w:left="148" w:right="189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转向系统</w:t>
            </w: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四轮定位检测、调整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前束检测、调整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更换方向机总成（齿条）（含四轮定位）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1056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right="-29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更换方向机总成（循环球）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大修方向机（齿条）（含四轮定位）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3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大修方向机（循环球）</w:t>
            </w:r>
          </w:p>
        </w:tc>
        <w:tc>
          <w:tcPr>
            <w:tcW w:w="1128" w:type="dxa"/>
          </w:tcPr>
          <w:p>
            <w:pPr>
              <w:pStyle w:val="12"/>
              <w:spacing w:before="3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spacing w:before="3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spacing w:before="3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更换方向助力油泵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拆装转向管柱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8"/>
                <w:sz w:val="21"/>
                <w:szCs w:val="21"/>
              </w:rPr>
              <w:t>拆装转向横拉杆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（内球头）（不含四轮定位）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拆装调整方向盘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更换方向机油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92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84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76</w:t>
            </w:r>
          </w:p>
        </w:tc>
        <w:tc>
          <w:tcPr>
            <w:tcW w:w="2227" w:type="dxa"/>
          </w:tcPr>
          <w:p>
            <w:pPr>
              <w:pStyle w:val="12"/>
              <w:spacing w:line="307" w:lineRule="exact"/>
              <w:ind w:left="10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更换方向机防尘套（不含四轮定位）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调整方向盘间隙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更换助力泵油壶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换方向机中尺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换方向机高低压油管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检修或更换转向机电控系统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1056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更换方向机油散热器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更换方向盘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换转向机十字轴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547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换方向锁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restart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before="175" w:line="242" w:lineRule="auto"/>
              <w:ind w:left="434" w:right="189" w:hanging="24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空调系统</w:t>
            </w: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补充雪种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更换电磁离合器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更换压缩机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更换冷凝器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清洁或更换蒸发器（不含拆装仪表台）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更换暖水开关阀（不含拆装仪表台）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57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更换风量调节开关（不含拆装仪表台）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更换冷暖调节开关或拉索（不含拆装仪表台）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 A/C 开关（不含拆装仪表台）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更换暖风水箱（不含拆装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3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拆装装空调鼓风机（不含拆装仪表台）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拆装空调进气滤网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159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检修电子扇电路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10"/>
                <w:sz w:val="21"/>
                <w:szCs w:val="21"/>
              </w:rPr>
              <w:t>检修空调电路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（普通</w:t>
            </w:r>
            <w:r>
              <w:rPr>
                <w:rFonts w:asciiTheme="majorEastAsia" w:hAnsiTheme="majorEastAsia" w:eastAsiaTheme="majorEastAsia"/>
                <w:spacing w:val="-113"/>
                <w:sz w:val="21"/>
                <w:szCs w:val="21"/>
              </w:rPr>
              <w:t>）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9"/>
                <w:sz w:val="21"/>
                <w:szCs w:val="21"/>
              </w:rPr>
              <w:t>空调系统大修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（单蒸发器）（不含拆装仪表台）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9"/>
                <w:sz w:val="21"/>
                <w:szCs w:val="21"/>
              </w:rPr>
              <w:t>空调系统大修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（双蒸发器）</w:t>
            </w:r>
          </w:p>
          <w:p>
            <w:pPr>
              <w:pStyle w:val="12"/>
              <w:spacing w:before="4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2112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1920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1728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换雪种瓶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抽真空加雪种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换高低压管（条）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检查更换空调继电器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清洗冷气风口、管道（不含拆装仪表台）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排除蒸发箱外水道堵塞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更换膨胀阀（不含拆装仪表台）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拆装更换冷气温度感应器（不含拆装仪表台）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更换空调保险阀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10"/>
                <w:sz w:val="21"/>
                <w:szCs w:val="21"/>
              </w:rPr>
              <w:t>检修空调电路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（自动</w:t>
            </w:r>
            <w:r>
              <w:rPr>
                <w:rFonts w:asciiTheme="majorEastAsia" w:hAnsiTheme="majorEastAsia" w:eastAsiaTheme="majorEastAsia"/>
                <w:spacing w:val="-113"/>
                <w:sz w:val="21"/>
                <w:szCs w:val="21"/>
              </w:rPr>
              <w:t>）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1267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1152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检修暖气系统（不含拆装仪表台）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拆装仪表台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1267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1152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清洗蒸发器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309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2" w:lineRule="auto"/>
              <w:ind w:left="434" w:right="189" w:hanging="24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电器系统</w:t>
            </w: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检修里程表线路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检修水温表线路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检修转速表线路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检修燃油表线路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检修机油压力线路(机油灯亮)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检修充电指示灯线路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检修全车灯光线路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调整大灯位置及光轴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拆修雨刮连杆机构（不含拆装仪表台）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检修雨刮喷水机构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更换雨刮喷水壶或喷水电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机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更换天线总成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更换电池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83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68</w:t>
            </w:r>
          </w:p>
        </w:tc>
        <w:tc>
          <w:tcPr>
            <w:tcW w:w="2227" w:type="dxa"/>
          </w:tcPr>
          <w:p>
            <w:pPr>
              <w:pStyle w:val="12"/>
              <w:spacing w:line="307" w:lineRule="exact"/>
              <w:ind w:left="10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另加收危废处理费35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更换前门音响喇叭（个）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更换后音响喇叭（个）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106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拆装音响主机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更换电喇叭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更换气囊袋线盘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更换左右气袋及电脑（含拆装仪表台）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1584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更换升降器总开关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更换前门升降器或马达（单门）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更换后门升降器或马达（单门）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更换转向组合开关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6"/>
                <w:sz w:val="21"/>
                <w:szCs w:val="21"/>
              </w:rPr>
              <w:t>更换前大灯或大灯座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（只）</w:t>
            </w:r>
          </w:p>
          <w:p>
            <w:pPr>
              <w:pStyle w:val="12"/>
              <w:spacing w:before="4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（不含拆保险杠）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更换前角灯（只）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更换后尾灯（只）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更换后高位制动灯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更换前保险杠灯（只）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检修、更换前射灯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检修手刹灯线路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检修挂挡杆灯线路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拆装检修天窗机构（含拆装天花内饰板）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更换天窗开关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检修电动后视镜及电路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更换仪表板照明灯泡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全车线路大修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2376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消除故障码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更换室内倒车镜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换刮雨马达（不含拆装仪表台）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换继电器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13"/>
                <w:sz w:val="21"/>
                <w:szCs w:val="21"/>
              </w:rPr>
              <w:t>换保险盒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（不含线束更换）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检修电子防盗器系统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检修电子油门故障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检修车速传感器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检修巡航系统控制电路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检修电动座椅电路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更换外把手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106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更换四档泥板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检修电动车窗电路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检修中央门锁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6"/>
                <w:sz w:val="21"/>
                <w:szCs w:val="21"/>
              </w:rPr>
              <w:t>拆装更换门灯感应器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检修安全带感应器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更换刹车油量感应器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拆检尾门锁灯开关总成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检修起动线路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更换电池头（正）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更换电池头（负）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发动机保养电脑归零</w:t>
            </w:r>
          </w:p>
        </w:tc>
        <w:tc>
          <w:tcPr>
            <w:tcW w:w="1128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264</w:t>
            </w:r>
          </w:p>
        </w:tc>
        <w:tc>
          <w:tcPr>
            <w:tcW w:w="1536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240</w:t>
            </w:r>
          </w:p>
        </w:tc>
        <w:tc>
          <w:tcPr>
            <w:tcW w:w="1130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2227" w:type="dxa"/>
          </w:tcPr>
          <w:p>
            <w:pPr>
              <w:pStyle w:val="12"/>
              <w:spacing w:line="242" w:lineRule="auto"/>
              <w:ind w:left="152" w:right="14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奥迪、宝马、奔驰等高端车辆528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检修气囊控制电路故障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1152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1056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960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检修自动波外控电器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462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检修液压方向机电子控制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系统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检修自动防撞系统（仪表台）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配装遥控器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检修加速防滑系统（ASR）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864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检修四轮驱动系统电路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504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 CD 收放机外接电路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检修电子仪表板电路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检修更换雾灯（一对）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检修大灯高低调整装置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（内置式）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更换雨刮臂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检修倒车灯电路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216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检修雨刮电路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288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检修喇叭电路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192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安装车尾静电线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before="6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2" w:lineRule="auto"/>
              <w:ind w:left="434" w:right="189" w:hanging="24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车身部分</w:t>
            </w: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拆装车身饰件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更换前中网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更换前或后档风玻璃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更换发动机盖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更换发动机仓前龙门架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990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更换发动机盖锁并调整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更换发动机盖拉索拉手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更换倒车镜（单边）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拆装倒车雷达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更换前翼子板（单边）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2" w:lineRule="auto"/>
              <w:ind w:left="105" w:right="9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10"/>
                <w:sz w:val="21"/>
                <w:szCs w:val="21"/>
              </w:rPr>
              <w:t>更换后翼子板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（单边</w:t>
            </w:r>
            <w:r>
              <w:rPr>
                <w:rFonts w:asciiTheme="majorEastAsia" w:hAnsiTheme="majorEastAsia" w:eastAsiaTheme="majorEastAsia"/>
                <w:spacing w:val="-113"/>
                <w:sz w:val="21"/>
                <w:szCs w:val="21"/>
              </w:rPr>
              <w:t>）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</w:t>
            </w:r>
            <w:r>
              <w:rPr>
                <w:rFonts w:asciiTheme="majorEastAsia" w:hAnsiTheme="majorEastAsia" w:eastAsiaTheme="majorEastAsia"/>
                <w:spacing w:val="-16"/>
                <w:sz w:val="21"/>
                <w:szCs w:val="21"/>
              </w:rPr>
              <w:t>含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拆装后杠、后档等相关附件）</w:t>
            </w:r>
          </w:p>
        </w:tc>
        <w:tc>
          <w:tcPr>
            <w:tcW w:w="1128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1980</w:t>
            </w:r>
          </w:p>
        </w:tc>
        <w:tc>
          <w:tcPr>
            <w:tcW w:w="1536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1800</w:t>
            </w:r>
          </w:p>
        </w:tc>
        <w:tc>
          <w:tcPr>
            <w:tcW w:w="1130" w:type="dxa"/>
          </w:tcPr>
          <w:p>
            <w:pPr>
              <w:pStyle w:val="12"/>
              <w:spacing w:before="1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更换前车门（个）（含相关附件拆装）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495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更换前门玻璃（件）（含关附件拆装）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拆装前门内饰板（件）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拆装后门饰板（件）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更换车身前立柱（单边）（含相关附件拆装）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2420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更换车身中立柱（单边）（含相关附件拆装）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6"/>
                <w:sz w:val="21"/>
                <w:szCs w:val="21"/>
              </w:rPr>
              <w:t>更换前门锁机并调整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更换后门锁机并调整</w:t>
            </w:r>
          </w:p>
        </w:tc>
        <w:tc>
          <w:tcPr>
            <w:tcW w:w="1128" w:type="dxa"/>
          </w:tcPr>
          <w:p>
            <w:pPr>
              <w:pStyle w:val="12"/>
              <w:ind w:left="182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更换落水槽饰条（条）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更换前门玻璃绒槽（条）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更换后门玻璃绒槽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更换门锁驱动器（个）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更换后门玻璃（件）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更换行李箱盖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更换前保险杠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更换后保险杠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更换全车标志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更换全车锁（不含解码）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安装全车电镀楣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更换天窗玻璃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拆装天窗机构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更换后门三角窗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更换车身下裙（单边）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更换后门玻璃外压条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更换前门玻璃外压条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修复校正大梁（不含拆装其他附件）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更换车身地毯（不含拆装仪表台）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2200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拆装车内天花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468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94" w:lineRule="exact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更换油箱拉索</w:t>
            </w:r>
          </w:p>
        </w:tc>
        <w:tc>
          <w:tcPr>
            <w:tcW w:w="1128" w:type="dxa"/>
          </w:tcPr>
          <w:p>
            <w:pPr>
              <w:pStyle w:val="12"/>
              <w:spacing w:line="294" w:lineRule="exact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line="294" w:lineRule="exact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line="294" w:lineRule="exact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更换油箱开启盖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right="43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更换水箱上支架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更换水箱下支架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更换车门防水胶条</w:t>
            </w:r>
          </w:p>
        </w:tc>
        <w:tc>
          <w:tcPr>
            <w:tcW w:w="1128" w:type="dxa"/>
          </w:tcPr>
          <w:p>
            <w:pPr>
              <w:pStyle w:val="12"/>
              <w:ind w:right="43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更换车门外拉手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更换车门内拉手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更换车门限位器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更换后车门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拆装行李箱内饰件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更换行李箱后围板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715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585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更换行李箱拉簧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拆装前排座椅（个）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拆装后排座椅及靠背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更换前轮内挡泥衬胶（单边）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right="43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3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更换后轮内挡泥补胶（单边）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right="43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更换车门防撞胶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更换大灯下支架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更换前保险杠内支架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更换后保险杠内支架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更换前叶子板内托（左或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更换后叶子板内托（左或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800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更换门柱外饰铰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更换后盖铰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更换前、后门门铰（对）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231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更换前大灯（个）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单门修复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前杠修复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前叶子板修复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引擎盖修复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后箱盖修复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修玻璃升降器手动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231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修玻璃升降器电动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231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换单门锁芯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换尾箱盖锁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换引擎盖锁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110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换车身彩条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297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更换尾门撑杆</w:t>
            </w:r>
          </w:p>
        </w:tc>
        <w:tc>
          <w:tcPr>
            <w:tcW w:w="1128" w:type="dxa"/>
          </w:tcPr>
          <w:p>
            <w:pPr>
              <w:pStyle w:val="12"/>
              <w:ind w:right="43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检修排气管、消声器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电池架烧焊固定</w:t>
            </w:r>
          </w:p>
        </w:tc>
        <w:tc>
          <w:tcPr>
            <w:tcW w:w="1128" w:type="dxa"/>
          </w:tcPr>
          <w:p>
            <w:pPr>
              <w:pStyle w:val="12"/>
              <w:ind w:right="374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176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检修中门轴承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297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243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检修车头盖锁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88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8"/>
                <w:sz w:val="21"/>
                <w:szCs w:val="21"/>
              </w:rPr>
              <w:t>固定保险杠角胶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（吉普车）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轮胎上盖板修复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后尾板修复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车身大修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3300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3000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更换车身电镀饰板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前照面修复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前玻璃框锈蚀修复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后玻璃框锈蚀修复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车顶沙板修复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修复后保险杠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275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更换安全带（条）（不含电脑解码）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调校车门（个）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调校尾门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更换后盖拉线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248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225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拆装全车附件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1650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1500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1350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修复备胎架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调校门锁位（门）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83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75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换叶子板饰条（条）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8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更换外把手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更换四档泥板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99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90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before="10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ind w:left="314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钣金</w:t>
            </w: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发动机盖凹位修复及校正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386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左前叶子板凹位修复及校正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右前叶子板凹位修复及校正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37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车顶凹位修复及校正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左前门凹位修复及校正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右前门凹位修复及校正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左下裙条凹位修复及校正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右下裙条凹位修复及校正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左前立柱凹位修复及校正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右前立柱凹位修复及校正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左中柱凹位修复及校正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右中柱凹位修复及校正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323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更换左前大梁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1520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1382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更换右前大梁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1520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1382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左后门凹位修复及校正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右后门凹位修复及校正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左后叶子板凹位修复及校正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右后叶子板凹位修复及校正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412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374</w:t>
            </w: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337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行李箱盖凹位修复及校正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前保险杠凹位修复及校正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后保险杠凹位修复及校正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270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49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修复前大梁（后）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1366</w:t>
            </w:r>
          </w:p>
        </w:tc>
        <w:tc>
          <w:tcPr>
            <w:tcW w:w="1536" w:type="dxa"/>
          </w:tcPr>
          <w:p>
            <w:pPr>
              <w:pStyle w:val="1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1241</w:t>
            </w:r>
          </w:p>
        </w:tc>
        <w:tc>
          <w:tcPr>
            <w:tcW w:w="1130" w:type="dxa"/>
          </w:tcPr>
          <w:p>
            <w:pPr>
              <w:pStyle w:val="1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1117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61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修复前、后大梁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1713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1557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1402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105" w:right="-2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9"/>
                <w:sz w:val="21"/>
                <w:szCs w:val="21"/>
              </w:rPr>
              <w:t>中门沙板修复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（中等程度）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360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295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拆装清洁全车室内饰件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943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857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restart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before="3"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  <w:p>
            <w:pPr>
              <w:pStyle w:val="12"/>
              <w:spacing w:line="242" w:lineRule="auto"/>
              <w:ind w:left="314" w:right="189" w:hanging="120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烤漆及美容</w:t>
            </w: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73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全车烤漆内外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8587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7807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7026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发动机盖烤漆（新件）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695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发动机盖烤漆（旧件）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936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852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767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发动机盖烤漆（残破）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1296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1178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1061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前保险杠烤漆（新件）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587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534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前保险杠烤漆（旧件）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545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前保险杠烤漆（残破）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前保险杠补漆（局部）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429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后保险杠烤漆（新件）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511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464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418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后保险杠烤漆（旧件）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546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497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446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后保险杠烤漆（残破）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518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后保险杠补漆（局部）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429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390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前叶子板烤漆（新件）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680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619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557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前叶子板烤漆（旧件）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703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前叶子板烤漆（残破）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946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859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774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后叶子板烤漆（新件）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635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577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520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后叶子板烤漆（旧件）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703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59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后叶子板烤漆（残破）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806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733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before="23" w:line="240" w:lineRule="auto"/>
              <w:ind w:left="42" w:right="3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前车门烤漆（新件）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551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496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前车门烤漆（旧件）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前车门烤漆（残破）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818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744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670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后车门烤漆（新件）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551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496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后车门烤漆（旧件）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698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636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572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后车门烤漆（残破）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818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744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670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前立柱烤漆（旧件）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415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373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前立柱烤漆（残破）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490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401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中立柱烤漆（旧件）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445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401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中立柱烤漆（残破）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559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503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后立柱烤漆（旧件）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490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445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401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后立柱烤漆（残破）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559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503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车门上幅烤漆（旧件）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522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427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车门上幅烤漆（残破）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556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455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车门下幅烤漆（旧件）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522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475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427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车门下幅烤漆（残破）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774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703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632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车门防撞条烤漆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176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161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144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车身下裙条烤漆（新件）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674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613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车身下裙条烤漆（旧件）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814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739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666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车身下裙条烤漆（残破）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847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769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692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行李箱烤漆（新件）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449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367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294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行李箱烤漆（旧件）</w:t>
            </w:r>
          </w:p>
        </w:tc>
        <w:tc>
          <w:tcPr>
            <w:tcW w:w="1128" w:type="dxa"/>
          </w:tcPr>
          <w:p>
            <w:pPr>
              <w:pStyle w:val="12"/>
              <w:spacing w:line="294" w:lineRule="exact"/>
              <w:ind w:left="381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449</w:t>
            </w:r>
          </w:p>
        </w:tc>
        <w:tc>
          <w:tcPr>
            <w:tcW w:w="1536" w:type="dxa"/>
          </w:tcPr>
          <w:p>
            <w:pPr>
              <w:pStyle w:val="12"/>
              <w:spacing w:line="294" w:lineRule="exact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408</w:t>
            </w:r>
          </w:p>
        </w:tc>
        <w:tc>
          <w:tcPr>
            <w:tcW w:w="1130" w:type="dxa"/>
          </w:tcPr>
          <w:p>
            <w:pPr>
              <w:pStyle w:val="12"/>
              <w:spacing w:line="294" w:lineRule="exact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367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45" w:right="3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</w:tc>
      </w:tr>
    </w:tbl>
    <w:p>
      <w:pPr>
        <w:jc w:val="center"/>
        <w:rPr>
          <w:rFonts w:asciiTheme="majorEastAsia" w:hAnsiTheme="majorEastAsia" w:eastAsiaTheme="majorEastAsia"/>
          <w:sz w:val="21"/>
          <w:szCs w:val="21"/>
        </w:rPr>
        <w:sectPr>
          <w:pgSz w:w="11910" w:h="16840"/>
          <w:pgMar w:top="1360" w:right="1020" w:bottom="1180" w:left="460" w:header="877" w:footer="999" w:gutter="0"/>
          <w:cols w:space="720" w:num="1"/>
        </w:sectPr>
      </w:pPr>
    </w:p>
    <w:p>
      <w:pPr>
        <w:pStyle w:val="5"/>
        <w:spacing w:before="5"/>
        <w:ind w:left="0"/>
        <w:rPr>
          <w:rFonts w:asciiTheme="majorEastAsia" w:hAnsiTheme="majorEastAsia" w:eastAsiaTheme="majorEastAsia"/>
          <w:sz w:val="21"/>
          <w:szCs w:val="21"/>
        </w:rPr>
      </w:pPr>
    </w:p>
    <w:tbl>
      <w:tblPr>
        <w:tblStyle w:val="8"/>
        <w:tblW w:w="10063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2926"/>
        <w:gridCol w:w="1128"/>
        <w:gridCol w:w="1536"/>
        <w:gridCol w:w="113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" w:hRule="atLeast"/>
        </w:trPr>
        <w:tc>
          <w:tcPr>
            <w:tcW w:w="1116" w:type="dxa"/>
            <w:vMerge w:val="restart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</w:tcBorders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12"/>
              <w:spacing w:before="2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行李箱烤漆（残破）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467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420</w:t>
            </w:r>
          </w:p>
        </w:tc>
        <w:tc>
          <w:tcPr>
            <w:tcW w:w="2227" w:type="dxa"/>
          </w:tcPr>
          <w:p>
            <w:pPr>
              <w:pStyle w:val="12"/>
              <w:spacing w:before="23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车顶烤漆（新件）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2033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1848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1664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车顶烤漆（旧件）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2033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1848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1664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车顶烤漆（残破）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1824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1658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1493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倒车镜烤漆（新件）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155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140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126</w:t>
            </w:r>
          </w:p>
        </w:tc>
        <w:tc>
          <w:tcPr>
            <w:tcW w:w="2227" w:type="dxa"/>
          </w:tcPr>
          <w:p>
            <w:pPr>
              <w:pStyle w:val="12"/>
              <w:spacing w:before="25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倒车镜烤漆（旧件）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185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168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151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全车座位清洗、上蜡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401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发动机外部清洗、上蜡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289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263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全车抛光、上蜡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482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438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394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全车打磨、抛光、上蜡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493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444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上增艳蜡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316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287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258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全车除污渍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613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557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打磨、抛光加一层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527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479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431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6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后箱盖烤漆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1044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949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854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引擎盖烤漆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1230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1118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1007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内部美容蒸气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622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565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509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8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水蜡洗车</w:t>
            </w:r>
          </w:p>
        </w:tc>
        <w:tc>
          <w:tcPr>
            <w:tcW w:w="1128" w:type="dxa"/>
          </w:tcPr>
          <w:p>
            <w:pPr>
              <w:pStyle w:val="12"/>
              <w:spacing w:before="158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62</w:t>
            </w:r>
          </w:p>
        </w:tc>
        <w:tc>
          <w:tcPr>
            <w:tcW w:w="1536" w:type="dxa"/>
          </w:tcPr>
          <w:p>
            <w:pPr>
              <w:pStyle w:val="12"/>
              <w:spacing w:before="158" w:line="240" w:lineRule="auto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56</w:t>
            </w:r>
          </w:p>
        </w:tc>
        <w:tc>
          <w:tcPr>
            <w:tcW w:w="1130" w:type="dxa"/>
          </w:tcPr>
          <w:p>
            <w:pPr>
              <w:pStyle w:val="12"/>
              <w:spacing w:before="158" w:line="240" w:lineRule="auto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51</w:t>
            </w:r>
          </w:p>
        </w:tc>
        <w:tc>
          <w:tcPr>
            <w:tcW w:w="2227" w:type="dxa"/>
          </w:tcPr>
          <w:p>
            <w:pPr>
              <w:pStyle w:val="12"/>
              <w:spacing w:before="2" w:line="240" w:lineRule="auto"/>
              <w:ind w:left="66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20"/>
                <w:sz w:val="21"/>
                <w:szCs w:val="21"/>
              </w:rPr>
              <w:t xml:space="preserve">大巴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300</w:t>
            </w:r>
          </w:p>
          <w:p>
            <w:pPr>
              <w:pStyle w:val="12"/>
              <w:spacing w:before="5"/>
              <w:ind w:left="66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pacing w:val="-20"/>
                <w:sz w:val="21"/>
                <w:szCs w:val="21"/>
              </w:rPr>
              <w:t xml:space="preserve">中巴 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上普通光蜡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232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211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190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更换全车座套(座）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</w:t>
            </w:r>
          </w:p>
        </w:tc>
        <w:tc>
          <w:tcPr>
            <w:tcW w:w="1536" w:type="dxa"/>
          </w:tcPr>
          <w:p>
            <w:pPr>
              <w:pStyle w:val="12"/>
              <w:ind w:left="88" w:right="78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</w:t>
            </w:r>
          </w:p>
        </w:tc>
        <w:tc>
          <w:tcPr>
            <w:tcW w:w="1130" w:type="dxa"/>
          </w:tcPr>
          <w:p>
            <w:pPr>
              <w:pStyle w:val="12"/>
              <w:ind w:left="184" w:right="17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line="307" w:lineRule="exact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外车身、全车填面喷漆、</w:t>
            </w:r>
          </w:p>
          <w:p>
            <w:pPr>
              <w:pStyle w:val="12"/>
              <w:spacing w:before="4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烤漆</w:t>
            </w:r>
          </w:p>
        </w:tc>
        <w:tc>
          <w:tcPr>
            <w:tcW w:w="1128" w:type="dxa"/>
          </w:tcPr>
          <w:p>
            <w:pPr>
              <w:pStyle w:val="12"/>
              <w:spacing w:before="156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6627</w:t>
            </w:r>
          </w:p>
        </w:tc>
        <w:tc>
          <w:tcPr>
            <w:tcW w:w="1536" w:type="dxa"/>
          </w:tcPr>
          <w:p>
            <w:pPr>
              <w:pStyle w:val="12"/>
              <w:spacing w:before="156" w:line="240" w:lineRule="auto"/>
              <w:ind w:right="51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6026</w:t>
            </w:r>
          </w:p>
        </w:tc>
        <w:tc>
          <w:tcPr>
            <w:tcW w:w="1130" w:type="dxa"/>
          </w:tcPr>
          <w:p>
            <w:pPr>
              <w:pStyle w:val="12"/>
              <w:spacing w:before="156" w:line="240" w:lineRule="auto"/>
              <w:ind w:right="31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5423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车底喷防锈漆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655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595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536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全车室内消毒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355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323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291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2"/>
              <w:ind w:left="5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全车装表茶纸（5 座车）</w:t>
            </w:r>
          </w:p>
        </w:tc>
        <w:tc>
          <w:tcPr>
            <w:tcW w:w="1128" w:type="dxa"/>
          </w:tcPr>
          <w:p>
            <w:pPr>
              <w:pStyle w:val="12"/>
              <w:spacing w:before="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668</w:t>
            </w:r>
          </w:p>
        </w:tc>
        <w:tc>
          <w:tcPr>
            <w:tcW w:w="1536" w:type="dxa"/>
          </w:tcPr>
          <w:p>
            <w:pPr>
              <w:pStyle w:val="12"/>
              <w:spacing w:before="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607</w:t>
            </w:r>
          </w:p>
        </w:tc>
        <w:tc>
          <w:tcPr>
            <w:tcW w:w="1130" w:type="dxa"/>
          </w:tcPr>
          <w:p>
            <w:pPr>
              <w:pStyle w:val="12"/>
              <w:spacing w:before="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546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室内椅套清洗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真皮座椅去渍、上光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584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530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477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发动机外表清洗</w:t>
            </w:r>
          </w:p>
        </w:tc>
        <w:tc>
          <w:tcPr>
            <w:tcW w:w="1128" w:type="dxa"/>
          </w:tcPr>
          <w:p>
            <w:pPr>
              <w:pStyle w:val="12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368</w:t>
            </w:r>
          </w:p>
        </w:tc>
        <w:tc>
          <w:tcPr>
            <w:tcW w:w="1536" w:type="dxa"/>
          </w:tcPr>
          <w:p>
            <w:pPr>
              <w:pStyle w:val="12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335</w:t>
            </w:r>
          </w:p>
        </w:tc>
        <w:tc>
          <w:tcPr>
            <w:tcW w:w="1130" w:type="dxa"/>
          </w:tcPr>
          <w:p>
            <w:pPr>
              <w:pStyle w:val="12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302</w:t>
            </w:r>
          </w:p>
        </w:tc>
        <w:tc>
          <w:tcPr>
            <w:tcW w:w="2227" w:type="dxa"/>
          </w:tcPr>
          <w:p>
            <w:pPr>
              <w:pStyle w:val="12"/>
              <w:spacing w:line="240" w:lineRule="auto"/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后尾幅喷漆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672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611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550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116" w:type="dxa"/>
            <w:vMerge w:val="continue"/>
            <w:tcBorders>
              <w:top w:val="nil"/>
            </w:tcBorders>
          </w:tcPr>
          <w:p>
            <w:pPr>
              <w:rPr>
                <w:rFonts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2926" w:type="dxa"/>
          </w:tcPr>
          <w:p>
            <w:pPr>
              <w:pStyle w:val="12"/>
              <w:spacing w:before="155" w:line="240" w:lineRule="auto"/>
              <w:ind w:left="2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大梁修复后补漆</w:t>
            </w:r>
          </w:p>
        </w:tc>
        <w:tc>
          <w:tcPr>
            <w:tcW w:w="1128" w:type="dxa"/>
          </w:tcPr>
          <w:p>
            <w:pPr>
              <w:pStyle w:val="12"/>
              <w:spacing w:before="155" w:line="240" w:lineRule="auto"/>
              <w:ind w:left="181" w:right="176"/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572</w:t>
            </w:r>
          </w:p>
        </w:tc>
        <w:tc>
          <w:tcPr>
            <w:tcW w:w="1536" w:type="dxa"/>
          </w:tcPr>
          <w:p>
            <w:pPr>
              <w:pStyle w:val="12"/>
              <w:spacing w:before="155" w:line="240" w:lineRule="auto"/>
              <w:ind w:right="575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521</w:t>
            </w:r>
          </w:p>
        </w:tc>
        <w:tc>
          <w:tcPr>
            <w:tcW w:w="1130" w:type="dxa"/>
          </w:tcPr>
          <w:p>
            <w:pPr>
              <w:pStyle w:val="12"/>
              <w:spacing w:before="155" w:line="240" w:lineRule="auto"/>
              <w:ind w:right="373"/>
              <w:jc w:val="right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469</w:t>
            </w:r>
          </w:p>
        </w:tc>
        <w:tc>
          <w:tcPr>
            <w:tcW w:w="2227" w:type="dxa"/>
          </w:tcPr>
          <w:p>
            <w:pPr>
              <w:pStyle w:val="12"/>
              <w:spacing w:before="22" w:line="240" w:lineRule="auto"/>
              <w:ind w:left="116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使用低 VOCs 涂料（水</w:t>
            </w:r>
          </w:p>
          <w:p>
            <w:pPr>
              <w:pStyle w:val="12"/>
              <w:spacing w:before="43" w:line="240" w:lineRule="auto"/>
              <w:ind w:left="193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asciiTheme="majorEastAsia" w:hAnsiTheme="majorEastAsia" w:eastAsiaTheme="majorEastAsia"/>
                <w:sz w:val="21"/>
                <w:szCs w:val="21"/>
              </w:rPr>
              <w:t>性漆）作业加收 20%</w:t>
            </w:r>
          </w:p>
        </w:tc>
      </w:tr>
    </w:tbl>
    <w:p>
      <w:pPr>
        <w:pStyle w:val="5"/>
        <w:spacing w:before="4"/>
        <w:ind w:left="0"/>
        <w:rPr>
          <w:rFonts w:asciiTheme="majorEastAsia" w:hAnsiTheme="majorEastAsia" w:eastAsiaTheme="majorEastAsia"/>
          <w:sz w:val="21"/>
          <w:szCs w:val="21"/>
        </w:rPr>
      </w:pPr>
    </w:p>
    <w:sectPr>
      <w:pgSz w:w="11910" w:h="16840"/>
      <w:pgMar w:top="1360" w:right="1020" w:bottom="1180" w:left="460" w:header="877" w:footer="9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3076" o:spid="_x0000_s3076" o:spt="202" type="#_x0000_t202" style="position:absolute;left:0pt;margin-left:260.6pt;margin-top:781.05pt;height:12pt;width:74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Calibri" w:eastAsia="Calibri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 xml:space="preserve">页 共 </w:t>
                </w:r>
                <w:r>
                  <w:rPr>
                    <w:rFonts w:hint="eastAsia"/>
                    <w:sz w:val="18"/>
                    <w:lang w:val="en-US"/>
                  </w:rPr>
                  <w:t>16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  <w:r>
      <w:pict>
        <v:shape id="_x0000_s3077" o:spid="_x0000_s3077" o:spt="202" type="#_x0000_t202" style="position:absolute;left:0pt;margin-left:424.2pt;margin-top:780.95pt;height:11pt;width:109.9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0" w:lineRule="exact"/>
                  <w:ind w:left="2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3074" o:spid="_x0000_s3074" o:spt="202" type="#_x0000_t202" style="position:absolute;left:0pt;margin-left:61.4pt;margin-top:42.85pt;height:11pt;width:12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sz w:val="18"/>
                  </w:rPr>
                </w:pPr>
              </w:p>
            </w:txbxContent>
          </v:textbox>
        </v:shape>
      </w:pict>
    </w:r>
    <w:r>
      <w:pict>
        <v:shape id="_x0000_s3075" o:spid="_x0000_s3075" o:spt="202" type="#_x0000_t202" style="position:absolute;left:0pt;margin-left:390.1pt;margin-top:42.85pt;height:12pt;width:99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25" w:lineRule="exact"/>
                  <w:rPr>
                    <w:rFonts w:ascii="Calibri" w:eastAsia="Calibri"/>
                    <w:sz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,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YTAzZWYzMzVkZmUxNmE5ZGRiYjRmY2MyNzFkZmVlMDQifQ=="/>
  </w:docVars>
  <w:rsids>
    <w:rsidRoot w:val="007C5C8C"/>
    <w:rsid w:val="00317766"/>
    <w:rsid w:val="007700A7"/>
    <w:rsid w:val="007A4C9A"/>
    <w:rsid w:val="007C5C8C"/>
    <w:rsid w:val="00AC6E5A"/>
    <w:rsid w:val="00BC6995"/>
    <w:rsid w:val="00C17855"/>
    <w:rsid w:val="00C83BDA"/>
    <w:rsid w:val="00FE4982"/>
    <w:rsid w:val="0B884593"/>
    <w:rsid w:val="14524688"/>
    <w:rsid w:val="25CE5F63"/>
    <w:rsid w:val="37A91E30"/>
    <w:rsid w:val="3B2534A1"/>
    <w:rsid w:val="5E6B4B54"/>
    <w:rsid w:val="6CB163E6"/>
    <w:rsid w:val="6D584C7E"/>
    <w:rsid w:val="6DCB6683"/>
    <w:rsid w:val="6F590F67"/>
    <w:rsid w:val="72C173CB"/>
    <w:rsid w:val="72C247FB"/>
    <w:rsid w:val="7D9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8"/>
      <w:ind w:left="2583" w:right="2022"/>
      <w:jc w:val="center"/>
      <w:outlineLvl w:val="0"/>
    </w:pPr>
    <w:rPr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before="61"/>
      <w:ind w:left="2583" w:right="2019"/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788"/>
      <w:outlineLvl w:val="2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788"/>
    </w:pPr>
    <w:rPr>
      <w:sz w:val="24"/>
      <w:szCs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161"/>
      <w:ind w:left="788" w:firstLine="480"/>
    </w:pPr>
  </w:style>
  <w:style w:type="paragraph" w:customStyle="1" w:styleId="12">
    <w:name w:val="Table Paragraph"/>
    <w:basedOn w:val="1"/>
    <w:qFormat/>
    <w:uiPriority w:val="1"/>
    <w:pPr>
      <w:spacing w:line="292" w:lineRule="exac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74"/>
    <customShpInfo spid="_x0000_s3075"/>
    <customShpInfo spid="_x0000_s3076"/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7525</Words>
  <Characters>11026</Characters>
  <Lines>107</Lines>
  <Paragraphs>30</Paragraphs>
  <TotalTime>24</TotalTime>
  <ScaleCrop>false</ScaleCrop>
  <LinksUpToDate>false</LinksUpToDate>
  <CharactersWithSpaces>11206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2019-11-23T06:30:00Z</dcterms:created>
  <dc:creator>广州公共资源交易中心</dc:creator>
  <cp:lastModifiedBy>林雯雯</cp:lastModifiedBy>
  <cp:lastPrinted>2019-12-24T09:03:00Z</cp:lastPrinted>
  <dcterms:modified xsi:type="dcterms:W3CDTF">2022-09-24T02:53:15Z</dcterms:modified>
  <dc:title>网址：www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39A8760E08EB4AAAB84F82CD8A640B19</vt:lpwstr>
  </property>
</Properties>
</file>